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08" w:rsidRPr="00D73A6A" w:rsidRDefault="00203F08" w:rsidP="00203F08">
      <w:pPr>
        <w:ind w:firstLine="720"/>
        <w:jc w:val="center"/>
        <w:rPr>
          <w:b/>
          <w:bCs/>
          <w:sz w:val="6"/>
          <w:szCs w:val="6"/>
          <w:u w:val="single"/>
          <w:lang w:val="en-GB"/>
        </w:rPr>
      </w:pPr>
    </w:p>
    <w:p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rsidR="00203F08" w:rsidRPr="00962832" w:rsidRDefault="00203F08" w:rsidP="00203F08">
      <w:pPr>
        <w:ind w:firstLine="720"/>
        <w:jc w:val="center"/>
        <w:rPr>
          <w:b/>
          <w:bCs/>
          <w:u w:val="single"/>
          <w:lang w:val="en-GB"/>
        </w:rPr>
      </w:pPr>
    </w:p>
    <w:p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rsidR="00203F08" w:rsidRDefault="00203F08" w:rsidP="00203F08">
      <w:pPr>
        <w:ind w:firstLine="720"/>
        <w:jc w:val="both"/>
        <w:rPr>
          <w:rFonts w:ascii="Times New (W1)" w:hAnsi="Times New (W1)" w:cs="Times New (W1)"/>
          <w:sz w:val="20"/>
          <w:lang w:val="en-GB"/>
        </w:rPr>
      </w:pPr>
    </w:p>
    <w:p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rsidR="00203F08" w:rsidRDefault="00203F08" w:rsidP="00203F08">
      <w:pPr>
        <w:ind w:firstLine="720"/>
        <w:jc w:val="both"/>
        <w:rPr>
          <w:rFonts w:ascii="Times New (W1)" w:hAnsi="Times New (W1)" w:cs="Times New (W1)"/>
          <w:sz w:val="20"/>
          <w:lang w:val="en-GB"/>
        </w:rPr>
      </w:pPr>
    </w:p>
    <w:p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possible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 xml:space="preserve">Please note that not fully completing and disclosing all relevant information on this form may, depending on the </w:t>
      </w:r>
      <w:proofErr w:type="gramStart"/>
      <w:r w:rsidR="0056520A" w:rsidRPr="0056520A">
        <w:rPr>
          <w:rFonts w:ascii="Times New (W1)" w:hAnsi="Times New (W1)" w:cs="Times New (W1)"/>
          <w:sz w:val="20"/>
        </w:rPr>
        <w:t>circumstances,  lead</w:t>
      </w:r>
      <w:proofErr w:type="gramEnd"/>
      <w:r w:rsidR="0056520A" w:rsidRPr="0056520A">
        <w:rPr>
          <w:rFonts w:ascii="Times New (W1)" w:hAnsi="Times New (W1)" w:cs="Times New (W1)"/>
          <w:sz w:val="20"/>
        </w:rPr>
        <w:t xml:space="preserve"> WHO to decide not to appoint you to WHO advisory bodies/functions in the future.</w:t>
      </w:r>
    </w:p>
    <w:p w:rsidR="00203F08" w:rsidRDefault="00203F08" w:rsidP="00203F08">
      <w:pPr>
        <w:ind w:firstLine="720"/>
        <w:jc w:val="both"/>
        <w:rPr>
          <w:rFonts w:ascii="Times New (W1)" w:hAnsi="Times New (W1)" w:cs="Times New (W1)"/>
          <w:sz w:val="20"/>
          <w:lang w:val="en-GB"/>
        </w:rPr>
      </w:pPr>
    </w:p>
    <w:p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rsidR="00203F08" w:rsidRDefault="00203F08" w:rsidP="00203F08">
      <w:pPr>
        <w:ind w:firstLine="720"/>
        <w:jc w:val="both"/>
        <w:rPr>
          <w:rFonts w:ascii="Times New (W1)" w:hAnsi="Times New (W1)" w:cs="Times New (W1)"/>
          <w:sz w:val="20"/>
          <w:lang w:val="en-GB"/>
        </w:rPr>
      </w:pPr>
    </w:p>
    <w:p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w:t>
      </w:r>
      <w:proofErr w:type="gramStart"/>
      <w:r>
        <w:rPr>
          <w:rFonts w:ascii="Times New (W1)" w:hAnsi="Times New (W1)" w:cs="Times New (W1)"/>
          <w:sz w:val="20"/>
          <w:lang w:val="en-GB"/>
        </w:rPr>
        <w:t>decision making</w:t>
      </w:r>
      <w:proofErr w:type="gramEnd"/>
      <w:r>
        <w:rPr>
          <w:rFonts w:ascii="Times New (W1)" w:hAnsi="Times New (W1)" w:cs="Times New (W1)"/>
          <w:sz w:val="20"/>
          <w:lang w:val="en-GB"/>
        </w:rPr>
        <w:t xml:space="preserve">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rsidR="00203F08" w:rsidRDefault="00203F08" w:rsidP="00203F08">
      <w:pPr>
        <w:ind w:firstLine="720"/>
        <w:jc w:val="both"/>
        <w:rPr>
          <w:rFonts w:ascii="Times New (W1)" w:hAnsi="Times New (W1)" w:cs="Times New (W1)"/>
          <w:sz w:val="20"/>
          <w:lang w:val="en-GB"/>
        </w:rPr>
      </w:pPr>
    </w:p>
    <w:p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rsidR="00203F08" w:rsidRDefault="00203F08" w:rsidP="00203F08">
      <w:pPr>
        <w:tabs>
          <w:tab w:val="left" w:pos="720"/>
        </w:tabs>
        <w:jc w:val="both"/>
        <w:rPr>
          <w:b/>
          <w:bCs/>
          <w:sz w:val="20"/>
          <w:lang w:val="en-GB"/>
        </w:rPr>
      </w:pPr>
    </w:p>
    <w:p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rsidTr="00DC4BBF">
        <w:tc>
          <w:tcPr>
            <w:tcW w:w="1276" w:type="dxa"/>
          </w:tcPr>
          <w:p w:rsidR="00085327" w:rsidRPr="00E9268B" w:rsidRDefault="00085327" w:rsidP="00E9268B">
            <w:pPr>
              <w:tabs>
                <w:tab w:val="left" w:pos="720"/>
              </w:tabs>
              <w:jc w:val="both"/>
              <w:rPr>
                <w:b/>
                <w:bCs/>
                <w:sz w:val="20"/>
              </w:rPr>
            </w:pPr>
            <w:r w:rsidRPr="00E9268B">
              <w:rPr>
                <w:sz w:val="22"/>
              </w:rPr>
              <w:t>Name:</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rsidTr="00DC4BBF">
        <w:tc>
          <w:tcPr>
            <w:tcW w:w="1276" w:type="dxa"/>
          </w:tcPr>
          <w:p w:rsidR="00085327" w:rsidRPr="00E9268B" w:rsidRDefault="00085327" w:rsidP="00E9268B">
            <w:pPr>
              <w:tabs>
                <w:tab w:val="left" w:pos="720"/>
              </w:tabs>
              <w:jc w:val="both"/>
              <w:rPr>
                <w:sz w:val="22"/>
              </w:rPr>
            </w:pPr>
            <w:r w:rsidRPr="00E9268B">
              <w:rPr>
                <w:sz w:val="22"/>
              </w:rPr>
              <w:t>Institution:</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rsidTr="00DC4BBF">
        <w:tc>
          <w:tcPr>
            <w:tcW w:w="1276" w:type="dxa"/>
          </w:tcPr>
          <w:p w:rsidR="00085327" w:rsidRPr="00E9268B" w:rsidRDefault="00085327" w:rsidP="00E9268B">
            <w:pPr>
              <w:tabs>
                <w:tab w:val="left" w:pos="720"/>
              </w:tabs>
              <w:jc w:val="both"/>
              <w:rPr>
                <w:sz w:val="22"/>
              </w:rPr>
            </w:pPr>
            <w:r w:rsidRPr="00E9268B">
              <w:rPr>
                <w:sz w:val="22"/>
              </w:rPr>
              <w:t>Email:</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rsidR="00203F08" w:rsidRDefault="00203F08" w:rsidP="00203F08">
      <w:pPr>
        <w:tabs>
          <w:tab w:val="left" w:pos="720"/>
        </w:tabs>
        <w:jc w:val="both"/>
        <w:rPr>
          <w:b/>
          <w:bCs/>
          <w:sz w:val="20"/>
        </w:rPr>
      </w:pPr>
    </w:p>
    <w:p w:rsidR="00203F08" w:rsidRDefault="00203F08" w:rsidP="00203F08">
      <w:pPr>
        <w:spacing w:line="40" w:lineRule="exact"/>
        <w:jc w:val="center"/>
        <w:rPr>
          <w:b/>
          <w:bCs/>
          <w:sz w:val="22"/>
          <w:lang w:val="en-GB"/>
        </w:rPr>
      </w:pPr>
    </w:p>
    <w:p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73A6A" w:rsidRPr="00EA25FB" w:rsidTr="00DC4BBF">
        <w:trPr>
          <w:trHeight w:hRule="exact" w:val="719"/>
        </w:trPr>
        <w:tc>
          <w:tcPr>
            <w:tcW w:w="9922" w:type="dxa"/>
            <w:tcBorders>
              <w:top w:val="nil"/>
              <w:left w:val="nil"/>
              <w:bottom w:val="single" w:sz="4" w:space="0" w:color="auto"/>
              <w:right w:val="nil"/>
            </w:tcBorders>
          </w:tcPr>
          <w:p w:rsidR="00D73A6A" w:rsidRPr="00EA25FB" w:rsidRDefault="004E086F" w:rsidP="004E086F">
            <w:pPr>
              <w:rPr>
                <w:sz w:val="20"/>
                <w:szCs w:val="20"/>
                <w:lang w:val="en-GB"/>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00045E59">
              <w:rPr>
                <w:sz w:val="20"/>
                <w:szCs w:val="20"/>
              </w:rPr>
              <w:t>Polio Transition Independent Monitoring Board member - March 2020 - December 2021</w:t>
            </w:r>
            <w:r w:rsidRPr="00EA25FB">
              <w:rPr>
                <w:sz w:val="20"/>
                <w:szCs w:val="20"/>
              </w:rPr>
              <w:fldChar w:fldCharType="end"/>
            </w:r>
          </w:p>
        </w:tc>
      </w:tr>
    </w:tbl>
    <w:p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rsidTr="004E086F">
        <w:tc>
          <w:tcPr>
            <w:tcW w:w="344" w:type="dxa"/>
          </w:tcPr>
          <w:p w:rsidR="00203F08" w:rsidRDefault="00203F08" w:rsidP="00203F08">
            <w:pPr>
              <w:spacing w:before="120"/>
              <w:rPr>
                <w:sz w:val="22"/>
              </w:rPr>
            </w:pPr>
          </w:p>
          <w:p w:rsidR="00203F08" w:rsidRDefault="00203F08" w:rsidP="00203F08">
            <w:pPr>
              <w:spacing w:before="120"/>
              <w:rPr>
                <w:sz w:val="22"/>
              </w:rPr>
            </w:pPr>
          </w:p>
          <w:p w:rsidR="00203F08" w:rsidRPr="003D0AE2" w:rsidRDefault="00203F08" w:rsidP="00203F08">
            <w:pPr>
              <w:spacing w:before="120"/>
              <w:rPr>
                <w:sz w:val="22"/>
              </w:rPr>
            </w:pPr>
          </w:p>
        </w:tc>
        <w:tc>
          <w:tcPr>
            <w:tcW w:w="7936" w:type="dxa"/>
          </w:tcPr>
          <w:p w:rsidR="004E086F" w:rsidRDefault="004E086F" w:rsidP="00203F08">
            <w:pPr>
              <w:pStyle w:val="Heading2"/>
              <w:spacing w:before="120"/>
              <w:rPr>
                <w:rFonts w:cs="Times New (W1)"/>
                <w:sz w:val="22"/>
              </w:rPr>
            </w:pPr>
          </w:p>
          <w:p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1a</w:t>
            </w:r>
          </w:p>
        </w:tc>
        <w:tc>
          <w:tcPr>
            <w:tcW w:w="7936" w:type="dxa"/>
          </w:tcPr>
          <w:p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rsidR="00203F08" w:rsidRPr="003D0AE2" w:rsidRDefault="00203F08" w:rsidP="004E086F">
            <w:pPr>
              <w:spacing w:before="120"/>
              <w:rPr>
                <w:sz w:val="22"/>
              </w:rPr>
            </w:pPr>
            <w:r w:rsidRPr="003D0AE2">
              <w:rPr>
                <w:sz w:val="22"/>
              </w:rPr>
              <w:t xml:space="preserve">Yes </w:t>
            </w:r>
            <w:bookmarkStart w:id="0" w:name="_GoBack"/>
            <w:r w:rsidR="004E086F">
              <w:rPr>
                <w:sz w:val="22"/>
                <w:szCs w:val="20"/>
                <w:lang w:val="fr-CH"/>
              </w:rPr>
              <w:fldChar w:fldCharType="begin">
                <w:ffData>
                  <w:name w:val="Check1"/>
                  <w:enabled/>
                  <w:calcOnExit w:val="0"/>
                  <w:checkBox>
                    <w:sizeAuto/>
                    <w:default w:val="0"/>
                  </w:checkBox>
                </w:ffData>
              </w:fldChar>
            </w:r>
            <w:bookmarkStart w:id="1" w:name="Check1"/>
            <w:r w:rsidR="004E086F">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sidR="004E086F">
              <w:rPr>
                <w:sz w:val="22"/>
                <w:szCs w:val="20"/>
                <w:lang w:val="fr-CH"/>
              </w:rPr>
              <w:fldChar w:fldCharType="end"/>
            </w:r>
            <w:bookmarkEnd w:id="1"/>
            <w:bookmarkEnd w:id="0"/>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rsidTr="004E086F">
        <w:tc>
          <w:tcPr>
            <w:tcW w:w="344" w:type="dxa"/>
          </w:tcPr>
          <w:p w:rsidR="00203F08" w:rsidRPr="003D0AE2" w:rsidRDefault="00203F08" w:rsidP="00203F08">
            <w:pPr>
              <w:spacing w:before="120"/>
              <w:rPr>
                <w:sz w:val="22"/>
              </w:rPr>
            </w:pPr>
            <w:r w:rsidRPr="003D0AE2">
              <w:rPr>
                <w:sz w:val="22"/>
              </w:rPr>
              <w:t>1b</w:t>
            </w:r>
          </w:p>
        </w:tc>
        <w:tc>
          <w:tcPr>
            <w:tcW w:w="7936" w:type="dxa"/>
          </w:tcPr>
          <w:p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bl>
    <w:p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rFonts w:cs="Times New (W1)"/>
                <w:b w:val="0"/>
                <w:sz w:val="22"/>
              </w:rPr>
            </w:pPr>
            <w:r w:rsidRPr="003D0AE2">
              <w:rPr>
                <w:rFonts w:cs="Times New (W1)"/>
                <w:sz w:val="22"/>
              </w:rPr>
              <w:t>RESEARCH SUPPORT</w:t>
            </w:r>
          </w:p>
          <w:p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2a</w:t>
            </w:r>
          </w:p>
        </w:tc>
        <w:tc>
          <w:tcPr>
            <w:tcW w:w="7936" w:type="dxa"/>
          </w:tcPr>
          <w:p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2b</w:t>
            </w:r>
          </w:p>
        </w:tc>
        <w:tc>
          <w:tcPr>
            <w:tcW w:w="7936" w:type="dxa"/>
          </w:tcPr>
          <w:p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rsidR="00203F08" w:rsidRPr="003D0AE2" w:rsidRDefault="00203F08" w:rsidP="00203F08">
            <w:pPr>
              <w:spacing w:before="120"/>
              <w:rPr>
                <w:sz w:val="22"/>
              </w:rPr>
            </w:pPr>
            <w:r>
              <w:rPr>
                <w:sz w:val="22"/>
              </w:rPr>
              <w:t xml:space="preserve">Support (including honoraria) for being on a </w:t>
            </w:r>
            <w:proofErr w:type="gramStart"/>
            <w:r>
              <w:rPr>
                <w:sz w:val="22"/>
              </w:rPr>
              <w:t>speakers</w:t>
            </w:r>
            <w:proofErr w:type="gramEnd"/>
            <w:r>
              <w:rPr>
                <w:sz w:val="22"/>
              </w:rPr>
              <w:t xml:space="preserve"> bureau, giving speeches or training for a commercial entity or other organization with an interest related to the subject of the meeting or work?</w:t>
            </w:r>
          </w:p>
        </w:tc>
        <w:tc>
          <w:tcPr>
            <w:tcW w:w="1785" w:type="dxa"/>
            <w:vAlign w:val="bottom"/>
          </w:tcPr>
          <w:p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sidR="004E086F">
              <w:rPr>
                <w:sz w:val="22"/>
                <w:szCs w:val="20"/>
                <w:lang w:val="fr-CH"/>
              </w:rPr>
              <w:fldChar w:fldCharType="end"/>
            </w:r>
          </w:p>
          <w:p w:rsidR="00203F08" w:rsidRDefault="00203F08" w:rsidP="00203F08">
            <w:pPr>
              <w:spacing w:before="120"/>
              <w:rPr>
                <w:sz w:val="22"/>
                <w:szCs w:val="20"/>
              </w:rPr>
            </w:pPr>
          </w:p>
          <w:p w:rsidR="00203F08" w:rsidRPr="003D0AE2" w:rsidRDefault="00203F08" w:rsidP="00203F08">
            <w:pPr>
              <w:spacing w:before="120"/>
              <w:rPr>
                <w:sz w:val="22"/>
              </w:rPr>
            </w:pPr>
          </w:p>
        </w:tc>
      </w:tr>
      <w:tr w:rsidR="00203F08" w:rsidRPr="003D0AE2" w:rsidTr="004E086F">
        <w:tc>
          <w:tcPr>
            <w:tcW w:w="344" w:type="dxa"/>
          </w:tcPr>
          <w:p w:rsidR="00203F08" w:rsidRDefault="00203F08" w:rsidP="00203F08">
            <w:pPr>
              <w:spacing w:before="120"/>
              <w:rPr>
                <w:sz w:val="22"/>
              </w:rPr>
            </w:pPr>
          </w:p>
          <w:p w:rsidR="00203F08" w:rsidRDefault="00203F08" w:rsidP="00203F08">
            <w:pPr>
              <w:spacing w:before="120"/>
              <w:rPr>
                <w:sz w:val="22"/>
              </w:rPr>
            </w:pPr>
          </w:p>
          <w:p w:rsidR="00203F08" w:rsidRDefault="00203F08" w:rsidP="00203F08">
            <w:pPr>
              <w:spacing w:before="120"/>
              <w:rPr>
                <w:sz w:val="22"/>
              </w:rPr>
            </w:pPr>
          </w:p>
          <w:p w:rsidR="00203F08" w:rsidRDefault="00203F08" w:rsidP="00203F08">
            <w:pPr>
              <w:spacing w:before="120"/>
              <w:rPr>
                <w:sz w:val="22"/>
              </w:rPr>
            </w:pPr>
          </w:p>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sz w:val="22"/>
              </w:rPr>
            </w:pPr>
            <w:r w:rsidRPr="003D0AE2">
              <w:rPr>
                <w:sz w:val="22"/>
              </w:rPr>
              <w:t>INVESTMENT INTERESTS</w:t>
            </w:r>
          </w:p>
          <w:p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3a</w:t>
            </w:r>
          </w:p>
        </w:tc>
        <w:tc>
          <w:tcPr>
            <w:tcW w:w="7936" w:type="dxa"/>
          </w:tcPr>
          <w:p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3b</w:t>
            </w:r>
          </w:p>
        </w:tc>
        <w:tc>
          <w:tcPr>
            <w:tcW w:w="7936" w:type="dxa"/>
          </w:tcPr>
          <w:p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b w:val="0"/>
                <w:sz w:val="22"/>
              </w:rPr>
            </w:pPr>
            <w:r w:rsidRPr="003D0AE2">
              <w:rPr>
                <w:sz w:val="22"/>
              </w:rPr>
              <w:t>INTELLECTUAL PROPERTY</w:t>
            </w:r>
          </w:p>
          <w:p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4a</w:t>
            </w:r>
          </w:p>
        </w:tc>
        <w:tc>
          <w:tcPr>
            <w:tcW w:w="7936" w:type="dxa"/>
          </w:tcPr>
          <w:p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4b</w:t>
            </w:r>
          </w:p>
        </w:tc>
        <w:tc>
          <w:tcPr>
            <w:tcW w:w="7936" w:type="dxa"/>
          </w:tcPr>
          <w:p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Pr>
                <w:sz w:val="22"/>
              </w:rPr>
              <w:t>5</w:t>
            </w:r>
            <w:r w:rsidRPr="003D0AE2">
              <w:rPr>
                <w:sz w:val="22"/>
              </w:rPr>
              <w:t>a</w:t>
            </w:r>
          </w:p>
        </w:tc>
        <w:tc>
          <w:tcPr>
            <w:tcW w:w="7936" w:type="dxa"/>
          </w:tcPr>
          <w:p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 xml:space="preserve">provided an expert opinion or testimony, related to the subject of the meeting or </w:t>
            </w:r>
            <w:proofErr w:type="gramStart"/>
            <w:r>
              <w:rPr>
                <w:sz w:val="22"/>
              </w:rPr>
              <w:t xml:space="preserve">work,   </w:t>
            </w:r>
            <w:proofErr w:type="gramEnd"/>
            <w:r>
              <w:rPr>
                <w:sz w:val="22"/>
              </w:rPr>
              <w:t xml:space="preserve">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Pr>
                <w:sz w:val="22"/>
              </w:rPr>
              <w:t>5b</w:t>
            </w:r>
          </w:p>
        </w:tc>
        <w:tc>
          <w:tcPr>
            <w:tcW w:w="7936" w:type="dxa"/>
          </w:tcPr>
          <w:p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Default="00203F08" w:rsidP="00203F08">
            <w:pPr>
              <w:pStyle w:val="Heading2"/>
              <w:spacing w:before="120" w:line="40" w:lineRule="exact"/>
              <w:rPr>
                <w:sz w:val="22"/>
              </w:rPr>
            </w:pPr>
          </w:p>
          <w:p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Pr>
                <w:sz w:val="22"/>
              </w:rPr>
              <w:t>6a</w:t>
            </w:r>
          </w:p>
        </w:tc>
        <w:tc>
          <w:tcPr>
            <w:tcW w:w="7936" w:type="dxa"/>
          </w:tcPr>
          <w:p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t>6b</w:t>
            </w:r>
          </w:p>
        </w:tc>
        <w:tc>
          <w:tcPr>
            <w:tcW w:w="7936" w:type="dxa"/>
          </w:tcPr>
          <w:p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t>6c</w:t>
            </w:r>
          </w:p>
        </w:tc>
        <w:tc>
          <w:tcPr>
            <w:tcW w:w="7936" w:type="dxa"/>
          </w:tcPr>
          <w:p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lastRenderedPageBreak/>
              <w:t>6d</w:t>
            </w:r>
          </w:p>
        </w:tc>
        <w:tc>
          <w:tcPr>
            <w:tcW w:w="7936" w:type="dxa"/>
          </w:tcPr>
          <w:p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on the subject of this WHO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Pr>
                <w:sz w:val="22"/>
              </w:rPr>
              <w:t>6e</w:t>
            </w:r>
          </w:p>
        </w:tc>
        <w:tc>
          <w:tcPr>
            <w:tcW w:w="7936" w:type="dxa"/>
          </w:tcPr>
          <w:p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rPr>
                <w:sz w:val="22"/>
              </w:rPr>
            </w:pPr>
          </w:p>
          <w:p w:rsidR="00203F08" w:rsidRDefault="00203F08" w:rsidP="00203F08">
            <w:pPr>
              <w:rPr>
                <w:sz w:val="22"/>
              </w:rPr>
            </w:pPr>
            <w:r>
              <w:rPr>
                <w:sz w:val="22"/>
              </w:rPr>
              <w:t>7.</w:t>
            </w:r>
          </w:p>
          <w:p w:rsidR="00203F08" w:rsidRDefault="00203F08" w:rsidP="00203F08">
            <w:pPr>
              <w:spacing w:before="120"/>
              <w:rPr>
                <w:sz w:val="22"/>
              </w:rPr>
            </w:pPr>
          </w:p>
          <w:p w:rsidR="00203F08" w:rsidRDefault="00203F08" w:rsidP="00203F08">
            <w:pPr>
              <w:spacing w:before="120"/>
              <w:rPr>
                <w:sz w:val="22"/>
              </w:rPr>
            </w:pPr>
          </w:p>
        </w:tc>
        <w:tc>
          <w:tcPr>
            <w:tcW w:w="7936" w:type="dxa"/>
          </w:tcPr>
          <w:p w:rsidR="00203F08" w:rsidRPr="003648F0" w:rsidRDefault="00203F08" w:rsidP="00203F08">
            <w:pPr>
              <w:rPr>
                <w:lang w:val="en-GB" w:eastAsia="en-US"/>
              </w:rPr>
            </w:pPr>
          </w:p>
          <w:p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045E59">
              <w:rPr>
                <w:sz w:val="22"/>
                <w:szCs w:val="20"/>
                <w:lang w:val="fr-CH"/>
              </w:rPr>
            </w:r>
            <w:r w:rsidR="00045E59">
              <w:rPr>
                <w:sz w:val="22"/>
                <w:szCs w:val="20"/>
                <w:lang w:val="fr-CH"/>
              </w:rPr>
              <w:fldChar w:fldCharType="separate"/>
            </w:r>
            <w:r>
              <w:rPr>
                <w:sz w:val="22"/>
                <w:szCs w:val="20"/>
                <w:lang w:val="fr-CH"/>
              </w:rPr>
              <w:fldChar w:fldCharType="end"/>
            </w:r>
          </w:p>
        </w:tc>
      </w:tr>
    </w:tbl>
    <w:p w:rsidR="00203F08" w:rsidRDefault="00203F08" w:rsidP="00203F08">
      <w:pPr>
        <w:rPr>
          <w:sz w:val="22"/>
          <w:lang w:val="en-GB"/>
        </w:rPr>
      </w:pPr>
    </w:p>
    <w:p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rsidR="00203F08" w:rsidRDefault="001F0E5F" w:rsidP="00203F08">
            <w:pPr>
              <w:spacing w:after="58"/>
              <w:rPr>
                <w:b/>
                <w:bCs/>
                <w:sz w:val="22"/>
              </w:rPr>
            </w:pPr>
            <w:r>
              <w:rPr>
                <w:b/>
                <w:bCs/>
                <w:sz w:val="22"/>
              </w:rPr>
              <w:t xml:space="preserve">Nos. 1 - 4: </w:t>
            </w:r>
            <w:r w:rsidR="00203F08">
              <w:rPr>
                <w:b/>
                <w:bCs/>
                <w:sz w:val="22"/>
              </w:rPr>
              <w:t xml:space="preserve">  </w:t>
            </w:r>
          </w:p>
          <w:p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rsidR="00203F08" w:rsidRDefault="00203F08" w:rsidP="00203F08">
            <w:pPr>
              <w:spacing w:after="58"/>
              <w:ind w:right="-120"/>
              <w:rPr>
                <w:sz w:val="22"/>
              </w:rPr>
            </w:pPr>
          </w:p>
          <w:p w:rsidR="00203F08" w:rsidRPr="00836854" w:rsidRDefault="00203F08" w:rsidP="00203F08">
            <w:pPr>
              <w:spacing w:after="58"/>
              <w:ind w:right="-120"/>
              <w:rPr>
                <w:b/>
                <w:bCs/>
                <w:sz w:val="22"/>
              </w:rPr>
            </w:pPr>
            <w:r w:rsidRPr="00836854">
              <w:rPr>
                <w:b/>
                <w:bCs/>
                <w:sz w:val="22"/>
              </w:rPr>
              <w:t xml:space="preserve">Name of </w:t>
            </w:r>
            <w:proofErr w:type="gramStart"/>
            <w:r w:rsidRPr="00836854">
              <w:rPr>
                <w:b/>
                <w:bCs/>
                <w:sz w:val="22"/>
              </w:rPr>
              <w:t>company,  organization</w:t>
            </w:r>
            <w:proofErr w:type="gramEnd"/>
            <w:r w:rsidRPr="00836854">
              <w:rPr>
                <w:b/>
                <w:bCs/>
                <w:sz w:val="22"/>
              </w:rPr>
              <w:t>, or institution</w:t>
            </w:r>
          </w:p>
        </w:tc>
        <w:tc>
          <w:tcPr>
            <w:tcW w:w="2098" w:type="dxa"/>
            <w:tcBorders>
              <w:top w:val="single" w:sz="7" w:space="0" w:color="000000"/>
              <w:left w:val="single" w:sz="7" w:space="0" w:color="000000"/>
              <w:bottom w:val="single" w:sz="7" w:space="0" w:color="000000"/>
              <w:right w:val="single" w:sz="7" w:space="0" w:color="000000"/>
            </w:tcBorders>
          </w:tcPr>
          <w:p w:rsidR="00203F08" w:rsidRDefault="00203F08" w:rsidP="00203F08">
            <w:pPr>
              <w:rPr>
                <w:sz w:val="22"/>
              </w:rPr>
            </w:pPr>
          </w:p>
          <w:p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rsidR="00203F08" w:rsidRDefault="00203F08" w:rsidP="00203F08">
            <w:pPr>
              <w:rPr>
                <w:sz w:val="22"/>
              </w:rPr>
            </w:pPr>
          </w:p>
          <w:p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rsidR="00203F08" w:rsidRDefault="00203F08" w:rsidP="00203F08">
            <w:pPr>
              <w:ind w:right="60"/>
              <w:rPr>
                <w:sz w:val="22"/>
              </w:rPr>
            </w:pPr>
          </w:p>
          <w:p w:rsidR="00203F08" w:rsidRPr="00836854" w:rsidRDefault="00203F08" w:rsidP="007718DE">
            <w:pPr>
              <w:ind w:right="60"/>
              <w:rPr>
                <w:b/>
                <w:bCs/>
                <w:sz w:val="22"/>
              </w:rPr>
            </w:pPr>
            <w:r w:rsidRPr="00836854">
              <w:rPr>
                <w:b/>
                <w:bCs/>
                <w:sz w:val="22"/>
              </w:rPr>
              <w:t>Current interest (or year ceased)</w:t>
            </w:r>
          </w:p>
        </w:tc>
      </w:tr>
      <w:tr w:rsidR="00203F08" w:rsidRPr="00831545"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rsidR="00203F08" w:rsidRDefault="004E086F" w:rsidP="004E086F">
            <w:pPr>
              <w:spacing w:after="58"/>
              <w:ind w:right="60"/>
              <w:rPr>
                <w:sz w:val="22"/>
              </w:rPr>
            </w:pP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rsidR="00203F08" w:rsidRPr="00831545" w:rsidRDefault="00203F08" w:rsidP="00203F08">
      <w:pPr>
        <w:tabs>
          <w:tab w:val="left" w:pos="720"/>
        </w:tabs>
        <w:jc w:val="both"/>
        <w:rPr>
          <w:sz w:val="22"/>
          <w:lang w:val="en-GB"/>
        </w:rPr>
      </w:pPr>
    </w:p>
    <w:p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rsidR="00203F08" w:rsidRPr="00831545" w:rsidRDefault="00203F08" w:rsidP="00203F08">
      <w:pPr>
        <w:ind w:firstLine="720"/>
        <w:jc w:val="both"/>
        <w:rPr>
          <w:sz w:val="22"/>
          <w:lang w:val="en-GB"/>
        </w:rPr>
      </w:pPr>
    </w:p>
    <w:p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rsidR="00203F08" w:rsidRDefault="00203F08" w:rsidP="00203F08">
      <w:pPr>
        <w:ind w:firstLine="720"/>
        <w:jc w:val="both"/>
        <w:rPr>
          <w:b/>
          <w:bCs/>
          <w:sz w:val="22"/>
          <w:lang w:val="en-GB"/>
        </w:rPr>
      </w:pPr>
    </w:p>
    <w:p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rsidR="00203F08" w:rsidRPr="00831545" w:rsidRDefault="00203F08" w:rsidP="00203F08">
      <w:pPr>
        <w:rPr>
          <w:sz w:val="22"/>
        </w:rPr>
      </w:pPr>
    </w:p>
    <w:p w:rsidR="00203F08" w:rsidRDefault="00203F08" w:rsidP="00203F08"/>
    <w:p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rsidR="00203F08" w:rsidRDefault="00203F08" w:rsidP="00203F08">
      <w:pPr>
        <w:rPr>
          <w:lang w:val="en-GB"/>
        </w:rPr>
      </w:pPr>
    </w:p>
    <w:p w:rsidR="00C17D67" w:rsidRDefault="00C17D67"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Pr="000572EB" w:rsidRDefault="00C17D67" w:rsidP="00067007">
      <w:pPr>
        <w:rPr>
          <w:sz w:val="16"/>
          <w:szCs w:val="16"/>
          <w:lang w:val="en-GB"/>
        </w:rPr>
      </w:pPr>
      <w:r w:rsidRPr="000572EB">
        <w:rPr>
          <w:sz w:val="16"/>
          <w:szCs w:val="16"/>
          <w:lang w:val="en-GB"/>
        </w:rPr>
        <w:t xml:space="preserve">WHO 850 E </w:t>
      </w:r>
      <w:proofErr w:type="gramStart"/>
      <w:r w:rsidR="00067007">
        <w:rPr>
          <w:sz w:val="16"/>
          <w:szCs w:val="16"/>
          <w:lang w:val="en-GB"/>
        </w:rPr>
        <w:t>CRE</w:t>
      </w:r>
      <w:r w:rsidRPr="000572EB">
        <w:rPr>
          <w:sz w:val="16"/>
          <w:szCs w:val="16"/>
          <w:lang w:val="en-GB"/>
        </w:rPr>
        <w:t xml:space="preserve">  (</w:t>
      </w:r>
      <w:proofErr w:type="gramEnd"/>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8"/>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DCA" w:rsidRDefault="00363DCA">
      <w:r>
        <w:separator/>
      </w:r>
    </w:p>
  </w:endnote>
  <w:endnote w:type="continuationSeparator" w:id="0">
    <w:p w:rsidR="00363DCA" w:rsidRDefault="0036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DCA" w:rsidRDefault="00363DCA">
      <w:r>
        <w:separator/>
      </w:r>
    </w:p>
  </w:footnote>
  <w:footnote w:type="continuationSeparator" w:id="0">
    <w:p w:rsidR="00363DCA" w:rsidRDefault="0036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f82/wRucI8xujRvEB0lcgGT4k=" w:salt="1eXriAlu2RQvdaAA+7ZaO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A"/>
    <w:rsid w:val="00045E59"/>
    <w:rsid w:val="00055D97"/>
    <w:rsid w:val="000572EB"/>
    <w:rsid w:val="0006677A"/>
    <w:rsid w:val="00067007"/>
    <w:rsid w:val="00085327"/>
    <w:rsid w:val="00093BC8"/>
    <w:rsid w:val="0010218B"/>
    <w:rsid w:val="00182321"/>
    <w:rsid w:val="001A434D"/>
    <w:rsid w:val="001C757A"/>
    <w:rsid w:val="001F0E5F"/>
    <w:rsid w:val="00203F08"/>
    <w:rsid w:val="002246B4"/>
    <w:rsid w:val="00242F46"/>
    <w:rsid w:val="00243A15"/>
    <w:rsid w:val="0025551D"/>
    <w:rsid w:val="00363DCA"/>
    <w:rsid w:val="00364831"/>
    <w:rsid w:val="003C2A2E"/>
    <w:rsid w:val="00423E59"/>
    <w:rsid w:val="00430F3B"/>
    <w:rsid w:val="004A026E"/>
    <w:rsid w:val="004B23B6"/>
    <w:rsid w:val="004B28A7"/>
    <w:rsid w:val="004E086F"/>
    <w:rsid w:val="005308C4"/>
    <w:rsid w:val="0056520A"/>
    <w:rsid w:val="00601D86"/>
    <w:rsid w:val="00665997"/>
    <w:rsid w:val="006917A2"/>
    <w:rsid w:val="006A6194"/>
    <w:rsid w:val="006B0DC8"/>
    <w:rsid w:val="006F4E6A"/>
    <w:rsid w:val="007718DE"/>
    <w:rsid w:val="0078122F"/>
    <w:rsid w:val="007B10AC"/>
    <w:rsid w:val="008135C9"/>
    <w:rsid w:val="008A32C5"/>
    <w:rsid w:val="008A7033"/>
    <w:rsid w:val="009047A2"/>
    <w:rsid w:val="00954833"/>
    <w:rsid w:val="0096058B"/>
    <w:rsid w:val="009619AB"/>
    <w:rsid w:val="0097413E"/>
    <w:rsid w:val="009A7DDA"/>
    <w:rsid w:val="009F7C3A"/>
    <w:rsid w:val="00A231D8"/>
    <w:rsid w:val="00A30BC4"/>
    <w:rsid w:val="00B3496A"/>
    <w:rsid w:val="00B57EA9"/>
    <w:rsid w:val="00B709FC"/>
    <w:rsid w:val="00B766F3"/>
    <w:rsid w:val="00B81386"/>
    <w:rsid w:val="00B86C94"/>
    <w:rsid w:val="00C17D67"/>
    <w:rsid w:val="00C237EC"/>
    <w:rsid w:val="00D4295E"/>
    <w:rsid w:val="00D73A6A"/>
    <w:rsid w:val="00DC4BBF"/>
    <w:rsid w:val="00DD1390"/>
    <w:rsid w:val="00DE65DC"/>
    <w:rsid w:val="00E06F19"/>
    <w:rsid w:val="00E66A50"/>
    <w:rsid w:val="00E9268B"/>
    <w:rsid w:val="00EA0B32"/>
    <w:rsid w:val="00EA25FB"/>
    <w:rsid w:val="00EA292B"/>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CDE7A"/>
  <w15:docId w15:val="{1655674B-87A4-450E-BC68-6B3B50CA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tic\AppData\Local\Microsoft\Windows\INetCache\Content.MSO\BA8F1A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E75C-9519-4E9C-A8A2-BA9BDA65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BA8F1AE.dotx</Template>
  <TotalTime>6</TotalTime>
  <Pages>4</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Alison Scott</cp:lastModifiedBy>
  <cp:revision>3</cp:revision>
  <cp:lastPrinted>2010-03-11T08:04:00Z</cp:lastPrinted>
  <dcterms:created xsi:type="dcterms:W3CDTF">2020-02-20T15:36:00Z</dcterms:created>
  <dcterms:modified xsi:type="dcterms:W3CDTF">2020-02-20T15:41:00Z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